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6196" w:rsidRPr="00F11A33" w:rsidRDefault="001D1092" w:rsidP="00322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ajorHAnsi" w:hAnsiTheme="majorHAnsi"/>
          <w:sz w:val="32"/>
          <w:szCs w:val="32"/>
        </w:rPr>
      </w:pPr>
      <w:r w:rsidRPr="00F11A33">
        <w:rPr>
          <w:rFonts w:asciiTheme="majorHAnsi" w:hAnsiTheme="majorHAnsi"/>
          <w:sz w:val="32"/>
          <w:szCs w:val="32"/>
        </w:rPr>
        <w:t>Writing 109HU: Writing for the Humanities</w:t>
      </w:r>
    </w:p>
    <w:p w:rsidR="00766196" w:rsidRPr="00F11A33" w:rsidRDefault="0076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766196" w:rsidRPr="00F11A33" w:rsidRDefault="001D1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i/>
        </w:rPr>
      </w:pPr>
      <w:r w:rsidRPr="00F11A33">
        <w:rPr>
          <w:rFonts w:asciiTheme="majorHAnsi" w:hAnsiTheme="majorHAnsi"/>
          <w:b/>
          <w:sz w:val="28"/>
          <w:szCs w:val="28"/>
        </w:rPr>
        <w:t>P</w:t>
      </w:r>
      <w:r w:rsidR="000617E9" w:rsidRPr="00F11A33">
        <w:rPr>
          <w:rFonts w:asciiTheme="majorHAnsi" w:hAnsiTheme="majorHAnsi"/>
          <w:b/>
          <w:sz w:val="28"/>
          <w:szCs w:val="28"/>
        </w:rPr>
        <w:t xml:space="preserve">rerequisites: </w:t>
      </w:r>
      <w:r w:rsidRPr="00F11A33">
        <w:rPr>
          <w:rFonts w:asciiTheme="majorHAnsi" w:hAnsiTheme="majorHAnsi"/>
          <w:i/>
        </w:rPr>
        <w:t>Writing 2, 2LK, or 2E; upper-division standing or consent of the instructor</w:t>
      </w:r>
      <w:r w:rsidR="000617E9" w:rsidRPr="00F11A33">
        <w:rPr>
          <w:rFonts w:asciiTheme="majorHAnsi" w:hAnsiTheme="majorHAnsi"/>
          <w:i/>
        </w:rPr>
        <w:t>.</w:t>
      </w:r>
    </w:p>
    <w:p w:rsidR="00766196" w:rsidRPr="00F11A33" w:rsidRDefault="0076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766196" w:rsidRPr="00F11A33" w:rsidRDefault="00061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sz w:val="28"/>
          <w:szCs w:val="28"/>
        </w:rPr>
        <w:t>Catalog</w:t>
      </w:r>
      <w:r w:rsidR="001D1092" w:rsidRPr="00F11A33">
        <w:rPr>
          <w:rFonts w:asciiTheme="majorHAnsi" w:hAnsiTheme="majorHAnsi"/>
          <w:b/>
          <w:sz w:val="28"/>
          <w:szCs w:val="28"/>
        </w:rPr>
        <w:t xml:space="preserve"> D</w:t>
      </w:r>
      <w:r w:rsidRPr="00F11A33">
        <w:rPr>
          <w:rFonts w:asciiTheme="majorHAnsi" w:hAnsiTheme="majorHAnsi"/>
          <w:b/>
          <w:sz w:val="28"/>
          <w:szCs w:val="28"/>
        </w:rPr>
        <w:t>escription:</w:t>
      </w:r>
      <w:r w:rsidRPr="00F11A33">
        <w:rPr>
          <w:rFonts w:asciiTheme="majorHAnsi" w:hAnsiTheme="majorHAnsi"/>
        </w:rPr>
        <w:t xml:space="preserve"> </w:t>
      </w:r>
      <w:r w:rsidR="001D1092" w:rsidRPr="00F11A33">
        <w:rPr>
          <w:rFonts w:asciiTheme="majorHAnsi" w:hAnsiTheme="majorHAnsi"/>
        </w:rPr>
        <w:t xml:space="preserve">Writing 109HU focuses on </w:t>
      </w:r>
      <w:r w:rsidRPr="00F11A33">
        <w:rPr>
          <w:rFonts w:asciiTheme="majorHAnsi" w:hAnsiTheme="majorHAnsi"/>
        </w:rPr>
        <w:t>the a</w:t>
      </w:r>
      <w:r w:rsidR="001D1092" w:rsidRPr="00F11A33">
        <w:rPr>
          <w:rFonts w:asciiTheme="majorHAnsi" w:hAnsiTheme="majorHAnsi"/>
        </w:rPr>
        <w:t>nalysis of various forms of writing for the humanities, both academic and professional. Attention is paid to the modes of argumentation, research methods, stylistic conventions, and development of original inquiry.</w:t>
      </w:r>
    </w:p>
    <w:p w:rsidR="00766196" w:rsidRPr="00F11A33" w:rsidRDefault="0076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766196" w:rsidRPr="00F11A33" w:rsidRDefault="00061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sz w:val="28"/>
          <w:szCs w:val="28"/>
        </w:rPr>
        <w:t>Course Description</w:t>
      </w:r>
      <w:r w:rsidRPr="00F11A33">
        <w:rPr>
          <w:rFonts w:asciiTheme="majorHAnsi" w:hAnsiTheme="majorHAnsi"/>
        </w:rPr>
        <w:t xml:space="preserve">: </w:t>
      </w:r>
      <w:r w:rsidR="001D1092" w:rsidRPr="00F11A33">
        <w:rPr>
          <w:rFonts w:asciiTheme="majorHAnsi" w:hAnsiTheme="majorHAnsi"/>
        </w:rPr>
        <w:t>Writing 109HU introduce</w:t>
      </w:r>
      <w:r w:rsidRPr="00F11A33">
        <w:rPr>
          <w:rFonts w:asciiTheme="majorHAnsi" w:hAnsiTheme="majorHAnsi"/>
        </w:rPr>
        <w:t>s</w:t>
      </w:r>
      <w:r w:rsidR="001D1092" w:rsidRPr="00F11A33">
        <w:rPr>
          <w:rFonts w:asciiTheme="majorHAnsi" w:hAnsiTheme="majorHAnsi"/>
        </w:rPr>
        <w:t xml:space="preserve"> students to the writing techniques, theoretical approaches, and research methods in the various fields of the humanities. Students engage in </w:t>
      </w:r>
      <w:r w:rsidRPr="00F11A33">
        <w:rPr>
          <w:rFonts w:asciiTheme="majorHAnsi" w:hAnsiTheme="majorHAnsi"/>
        </w:rPr>
        <w:t>the discourse of</w:t>
      </w:r>
      <w:r w:rsidR="001D1092" w:rsidRPr="00F11A33">
        <w:rPr>
          <w:rFonts w:asciiTheme="majorHAnsi" w:hAnsiTheme="majorHAnsi"/>
        </w:rPr>
        <w:t xml:space="preserve"> </w:t>
      </w:r>
      <w:r w:rsidRPr="00F11A33">
        <w:rPr>
          <w:rFonts w:asciiTheme="majorHAnsi" w:hAnsiTheme="majorHAnsi"/>
        </w:rPr>
        <w:t xml:space="preserve">the </w:t>
      </w:r>
      <w:r w:rsidR="001D1092" w:rsidRPr="00F11A33">
        <w:rPr>
          <w:rFonts w:asciiTheme="majorHAnsi" w:hAnsiTheme="majorHAnsi"/>
        </w:rPr>
        <w:t xml:space="preserve">humanities </w:t>
      </w:r>
      <w:r w:rsidRPr="00F11A33">
        <w:rPr>
          <w:rFonts w:asciiTheme="majorHAnsi" w:hAnsiTheme="majorHAnsi"/>
        </w:rPr>
        <w:t>by conducting</w:t>
      </w:r>
      <w:r w:rsidR="001D1092" w:rsidRPr="00F11A33">
        <w:rPr>
          <w:rFonts w:asciiTheme="majorHAnsi" w:hAnsiTheme="majorHAnsi"/>
        </w:rPr>
        <w:t xml:space="preserve"> </w:t>
      </w:r>
      <w:r w:rsidRPr="00F11A33">
        <w:rPr>
          <w:rFonts w:asciiTheme="majorHAnsi" w:hAnsiTheme="majorHAnsi"/>
        </w:rPr>
        <w:t>bibliographical research</w:t>
      </w:r>
      <w:r w:rsidR="001D1092" w:rsidRPr="00F11A33">
        <w:rPr>
          <w:rFonts w:asciiTheme="majorHAnsi" w:hAnsiTheme="majorHAnsi"/>
        </w:rPr>
        <w:t xml:space="preserve"> strategies, </w:t>
      </w:r>
      <w:r w:rsidRPr="00F11A33">
        <w:rPr>
          <w:rFonts w:asciiTheme="majorHAnsi" w:hAnsiTheme="majorHAnsi"/>
        </w:rPr>
        <w:t>interpreting</w:t>
      </w:r>
      <w:r w:rsidR="001D1092" w:rsidRPr="00F11A33">
        <w:rPr>
          <w:rFonts w:asciiTheme="majorHAnsi" w:hAnsiTheme="majorHAnsi"/>
        </w:rPr>
        <w:t xml:space="preserve"> both primary and secondary</w:t>
      </w:r>
      <w:r w:rsidRPr="00F11A33">
        <w:rPr>
          <w:rFonts w:asciiTheme="majorHAnsi" w:hAnsiTheme="majorHAnsi"/>
        </w:rPr>
        <w:t xml:space="preserve"> sources</w:t>
      </w:r>
      <w:r w:rsidR="001D1092" w:rsidRPr="00F11A33">
        <w:rPr>
          <w:rFonts w:asciiTheme="majorHAnsi" w:hAnsiTheme="majorHAnsi"/>
        </w:rPr>
        <w:t>, and</w:t>
      </w:r>
      <w:r w:rsidRPr="00F11A33">
        <w:rPr>
          <w:rFonts w:asciiTheme="majorHAnsi" w:hAnsiTheme="majorHAnsi"/>
        </w:rPr>
        <w:t xml:space="preserve"> producing</w:t>
      </w:r>
      <w:r w:rsidR="001D1092" w:rsidRPr="00F11A33">
        <w:rPr>
          <w:rFonts w:asciiTheme="majorHAnsi" w:hAnsiTheme="majorHAnsi"/>
        </w:rPr>
        <w:t xml:space="preserve"> original </w:t>
      </w:r>
      <w:r w:rsidRPr="00F11A33">
        <w:rPr>
          <w:rFonts w:asciiTheme="majorHAnsi" w:hAnsiTheme="majorHAnsi"/>
        </w:rPr>
        <w:t>research</w:t>
      </w:r>
      <w:r w:rsidR="001D1092" w:rsidRPr="00F11A33">
        <w:rPr>
          <w:rFonts w:asciiTheme="majorHAnsi" w:hAnsiTheme="majorHAnsi"/>
        </w:rPr>
        <w:t xml:space="preserve">. Students </w:t>
      </w:r>
      <w:r w:rsidR="009B1A01" w:rsidRPr="00F11A33">
        <w:rPr>
          <w:rFonts w:asciiTheme="majorHAnsi" w:hAnsiTheme="majorHAnsi"/>
        </w:rPr>
        <w:t xml:space="preserve">also </w:t>
      </w:r>
      <w:r w:rsidR="001D1092" w:rsidRPr="00F11A33">
        <w:rPr>
          <w:rFonts w:asciiTheme="majorHAnsi" w:hAnsiTheme="majorHAnsi"/>
        </w:rPr>
        <w:t xml:space="preserve">explore </w:t>
      </w:r>
      <w:r w:rsidR="009B1A01" w:rsidRPr="00F11A33">
        <w:rPr>
          <w:rFonts w:asciiTheme="majorHAnsi" w:hAnsiTheme="majorHAnsi"/>
        </w:rPr>
        <w:t>how to respond to different</w:t>
      </w:r>
      <w:r w:rsidR="001D1092" w:rsidRPr="00F11A33">
        <w:rPr>
          <w:rFonts w:asciiTheme="majorHAnsi" w:hAnsiTheme="majorHAnsi"/>
        </w:rPr>
        <w:t xml:space="preserve"> </w:t>
      </w:r>
      <w:r w:rsidR="009B1A01" w:rsidRPr="00F11A33">
        <w:rPr>
          <w:rFonts w:asciiTheme="majorHAnsi" w:hAnsiTheme="majorHAnsi"/>
        </w:rPr>
        <w:t xml:space="preserve">academic discourse communities, </w:t>
      </w:r>
      <w:r w:rsidR="001D1092" w:rsidRPr="00F11A33">
        <w:rPr>
          <w:rFonts w:asciiTheme="majorHAnsi" w:hAnsiTheme="majorHAnsi"/>
        </w:rPr>
        <w:t>theoretical frameworks</w:t>
      </w:r>
      <w:r w:rsidR="009B1A01" w:rsidRPr="00F11A33">
        <w:rPr>
          <w:rFonts w:asciiTheme="majorHAnsi" w:hAnsiTheme="majorHAnsi"/>
        </w:rPr>
        <w:t>, and rhetorical situations in the presentation of their research</w:t>
      </w:r>
      <w:r w:rsidR="001D1092" w:rsidRPr="00F11A33">
        <w:rPr>
          <w:rFonts w:asciiTheme="majorHAnsi" w:hAnsiTheme="majorHAnsi"/>
        </w:rPr>
        <w:t>. St</w:t>
      </w:r>
      <w:r w:rsidR="009B1A01" w:rsidRPr="00F11A33">
        <w:rPr>
          <w:rFonts w:asciiTheme="majorHAnsi" w:hAnsiTheme="majorHAnsi"/>
        </w:rPr>
        <w:t>u</w:t>
      </w:r>
      <w:r w:rsidR="001D1092" w:rsidRPr="00F11A33">
        <w:rPr>
          <w:rFonts w:asciiTheme="majorHAnsi" w:hAnsiTheme="majorHAnsi"/>
        </w:rPr>
        <w:t xml:space="preserve">dents </w:t>
      </w:r>
      <w:r w:rsidR="009B1A01" w:rsidRPr="00F11A33">
        <w:rPr>
          <w:rFonts w:asciiTheme="majorHAnsi" w:hAnsiTheme="majorHAnsi"/>
        </w:rPr>
        <w:t>combine their knowledge of humanities scholarship in general with</w:t>
      </w:r>
      <w:r w:rsidR="001D1092" w:rsidRPr="00F11A33">
        <w:rPr>
          <w:rFonts w:asciiTheme="majorHAnsi" w:hAnsiTheme="majorHAnsi"/>
        </w:rPr>
        <w:t xml:space="preserve"> the terminology and methodology of individual humanistic disciplines, including literary criticism, philosophy, art history, musicology, and history</w:t>
      </w:r>
      <w:r w:rsidR="009B1A01" w:rsidRPr="00F11A33">
        <w:rPr>
          <w:rFonts w:asciiTheme="majorHAnsi" w:hAnsiTheme="majorHAnsi"/>
        </w:rPr>
        <w:t xml:space="preserve"> to develop critical writing projects that demonstrate a contribution to a particular field.</w:t>
      </w:r>
    </w:p>
    <w:p w:rsidR="00766196" w:rsidRPr="00F11A33" w:rsidRDefault="0076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766196" w:rsidRPr="00F11A33" w:rsidRDefault="00322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sz w:val="28"/>
          <w:szCs w:val="28"/>
        </w:rPr>
        <w:t>Curricular</w:t>
      </w:r>
      <w:r w:rsidR="001D1092" w:rsidRPr="00F11A33">
        <w:rPr>
          <w:rFonts w:asciiTheme="majorHAnsi" w:hAnsiTheme="majorHAnsi"/>
          <w:b/>
          <w:sz w:val="28"/>
          <w:szCs w:val="28"/>
        </w:rPr>
        <w:t xml:space="preserve"> P</w:t>
      </w:r>
      <w:r w:rsidRPr="00F11A33">
        <w:rPr>
          <w:rFonts w:asciiTheme="majorHAnsi" w:hAnsiTheme="majorHAnsi"/>
          <w:b/>
          <w:sz w:val="28"/>
          <w:szCs w:val="28"/>
        </w:rPr>
        <w:t>remises:</w:t>
      </w:r>
      <w:r w:rsidR="001D1092" w:rsidRPr="00F11A33">
        <w:rPr>
          <w:rFonts w:asciiTheme="majorHAnsi" w:hAnsiTheme="majorHAnsi"/>
          <w:b/>
          <w:sz w:val="28"/>
          <w:szCs w:val="28"/>
        </w:rPr>
        <w:t xml:space="preserve"> </w:t>
      </w:r>
      <w:r w:rsidR="001D1092" w:rsidRPr="00F11A33">
        <w:rPr>
          <w:rFonts w:asciiTheme="majorHAnsi" w:hAnsiTheme="majorHAnsi"/>
        </w:rPr>
        <w:t xml:space="preserve">Writing 109HU addresses the conventions of academic discourse and writing processes within </w:t>
      </w:r>
      <w:r w:rsidR="009B1A01" w:rsidRPr="00F11A33">
        <w:rPr>
          <w:rFonts w:asciiTheme="majorHAnsi" w:hAnsiTheme="majorHAnsi"/>
        </w:rPr>
        <w:t>academic</w:t>
      </w:r>
      <w:r w:rsidR="001D1092" w:rsidRPr="00F11A33">
        <w:rPr>
          <w:rFonts w:asciiTheme="majorHAnsi" w:hAnsiTheme="majorHAnsi"/>
        </w:rPr>
        <w:t xml:space="preserve"> </w:t>
      </w:r>
      <w:r w:rsidR="009B1A01" w:rsidRPr="00F11A33">
        <w:rPr>
          <w:rFonts w:asciiTheme="majorHAnsi" w:hAnsiTheme="majorHAnsi"/>
        </w:rPr>
        <w:t xml:space="preserve">humanities </w:t>
      </w:r>
      <w:r w:rsidR="001D1092" w:rsidRPr="00F11A33">
        <w:rPr>
          <w:rFonts w:asciiTheme="majorHAnsi" w:hAnsiTheme="majorHAnsi"/>
        </w:rPr>
        <w:t>field</w:t>
      </w:r>
      <w:r w:rsidR="009B1A01" w:rsidRPr="00F11A33">
        <w:rPr>
          <w:rFonts w:asciiTheme="majorHAnsi" w:hAnsiTheme="majorHAnsi"/>
        </w:rPr>
        <w:t xml:space="preserve">s, </w:t>
      </w:r>
      <w:r w:rsidR="00264C9C" w:rsidRPr="00F11A33">
        <w:rPr>
          <w:rFonts w:asciiTheme="majorHAnsi" w:hAnsiTheme="majorHAnsi"/>
        </w:rPr>
        <w:t xml:space="preserve">paralleling </w:t>
      </w:r>
      <w:r w:rsidR="001D1092" w:rsidRPr="00F11A33">
        <w:rPr>
          <w:rFonts w:asciiTheme="majorHAnsi" w:hAnsiTheme="majorHAnsi"/>
        </w:rPr>
        <w:t xml:space="preserve">Writing 109SS </w:t>
      </w:r>
      <w:r w:rsidR="009B1A01" w:rsidRPr="00F11A33">
        <w:rPr>
          <w:rFonts w:asciiTheme="majorHAnsi" w:hAnsiTheme="majorHAnsi"/>
        </w:rPr>
        <w:t xml:space="preserve">and </w:t>
      </w:r>
      <w:r w:rsidR="001D1092" w:rsidRPr="00F11A33">
        <w:rPr>
          <w:rFonts w:asciiTheme="majorHAnsi" w:hAnsiTheme="majorHAnsi"/>
        </w:rPr>
        <w:t xml:space="preserve">Writing 109ST, which address other divisions of the academic research disciplines. Students are encouraged to relate the work they do in </w:t>
      </w:r>
      <w:proofErr w:type="gramStart"/>
      <w:r w:rsidR="001D1092" w:rsidRPr="00F11A33">
        <w:rPr>
          <w:rFonts w:asciiTheme="majorHAnsi" w:hAnsiTheme="majorHAnsi"/>
        </w:rPr>
        <w:t>Writing</w:t>
      </w:r>
      <w:proofErr w:type="gramEnd"/>
      <w:r w:rsidR="001D1092" w:rsidRPr="00F11A33">
        <w:rPr>
          <w:rFonts w:asciiTheme="majorHAnsi" w:hAnsiTheme="majorHAnsi"/>
        </w:rPr>
        <w:t xml:space="preserve"> 109HU to their evolving knowledge in their</w:t>
      </w:r>
      <w:r w:rsidR="00264C9C" w:rsidRPr="00F11A33">
        <w:rPr>
          <w:rFonts w:asciiTheme="majorHAnsi" w:hAnsiTheme="majorHAnsi"/>
        </w:rPr>
        <w:t xml:space="preserve"> major </w:t>
      </w:r>
      <w:r w:rsidR="001D1092" w:rsidRPr="00F11A33">
        <w:rPr>
          <w:rFonts w:asciiTheme="majorHAnsi" w:hAnsiTheme="majorHAnsi"/>
        </w:rPr>
        <w:t xml:space="preserve">disciplines. Writing 109HU students </w:t>
      </w:r>
      <w:r w:rsidR="00264C9C" w:rsidRPr="00F11A33">
        <w:rPr>
          <w:rFonts w:asciiTheme="majorHAnsi" w:hAnsiTheme="majorHAnsi"/>
        </w:rPr>
        <w:t>should</w:t>
      </w:r>
      <w:r w:rsidR="001D1092" w:rsidRPr="00F11A33">
        <w:rPr>
          <w:rFonts w:asciiTheme="majorHAnsi" w:hAnsiTheme="majorHAnsi"/>
        </w:rPr>
        <w:t xml:space="preserve"> </w:t>
      </w:r>
      <w:r w:rsidR="00264C9C" w:rsidRPr="00F11A33">
        <w:rPr>
          <w:rFonts w:asciiTheme="majorHAnsi" w:hAnsiTheme="majorHAnsi"/>
        </w:rPr>
        <w:t>become familiar with the</w:t>
      </w:r>
      <w:r w:rsidR="001D1092" w:rsidRPr="00F11A33">
        <w:rPr>
          <w:rFonts w:asciiTheme="majorHAnsi" w:hAnsiTheme="majorHAnsi"/>
        </w:rPr>
        <w:t xml:space="preserve"> analysis of different methods and evidentiary standards in scholarly argumentation, the role of interpretation in shaping evidence and argument, and the rhetorical strategies of humanities scholarship. Writing assignments allow students to put their research and analysis into practice and make a critical intervention in the field of study. The theoretical methods studied in </w:t>
      </w:r>
      <w:proofErr w:type="gramStart"/>
      <w:r w:rsidR="001D1092" w:rsidRPr="00F11A33">
        <w:rPr>
          <w:rFonts w:asciiTheme="majorHAnsi" w:hAnsiTheme="majorHAnsi"/>
        </w:rPr>
        <w:t>Writing</w:t>
      </w:r>
      <w:proofErr w:type="gramEnd"/>
      <w:r w:rsidR="001D1092" w:rsidRPr="00F11A33">
        <w:rPr>
          <w:rFonts w:asciiTheme="majorHAnsi" w:hAnsiTheme="majorHAnsi"/>
        </w:rPr>
        <w:t xml:space="preserve"> 109HU can be applied to other 109 courses but also to other disciplines with regard to </w:t>
      </w:r>
      <w:r w:rsidR="00264C9C" w:rsidRPr="00F11A33">
        <w:rPr>
          <w:rFonts w:asciiTheme="majorHAnsi" w:hAnsiTheme="majorHAnsi"/>
        </w:rPr>
        <w:t xml:space="preserve">scholarly </w:t>
      </w:r>
      <w:r w:rsidR="001D1092" w:rsidRPr="00F11A33">
        <w:rPr>
          <w:rFonts w:asciiTheme="majorHAnsi" w:hAnsiTheme="majorHAnsi"/>
        </w:rPr>
        <w:t xml:space="preserve">research and working with texts.  </w:t>
      </w:r>
    </w:p>
    <w:p w:rsidR="00766196" w:rsidRPr="00F11A33" w:rsidRDefault="0076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322FF9" w:rsidRPr="00F11A33" w:rsidRDefault="001D1092" w:rsidP="00497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sz w:val="28"/>
          <w:szCs w:val="28"/>
        </w:rPr>
        <w:t>C</w:t>
      </w:r>
      <w:r w:rsidR="00322FF9" w:rsidRPr="00F11A33">
        <w:rPr>
          <w:rFonts w:asciiTheme="majorHAnsi" w:hAnsiTheme="majorHAnsi"/>
          <w:b/>
          <w:sz w:val="28"/>
          <w:szCs w:val="28"/>
        </w:rPr>
        <w:t>ourse</w:t>
      </w:r>
      <w:r w:rsidRPr="00F11A33">
        <w:rPr>
          <w:rFonts w:asciiTheme="majorHAnsi" w:hAnsiTheme="majorHAnsi"/>
          <w:b/>
          <w:sz w:val="28"/>
          <w:szCs w:val="28"/>
        </w:rPr>
        <w:t xml:space="preserve"> R</w:t>
      </w:r>
      <w:r w:rsidR="00322FF9" w:rsidRPr="00F11A33">
        <w:rPr>
          <w:rFonts w:asciiTheme="majorHAnsi" w:hAnsiTheme="majorHAnsi"/>
          <w:b/>
          <w:sz w:val="28"/>
          <w:szCs w:val="28"/>
        </w:rPr>
        <w:t>equirements:</w:t>
      </w:r>
      <w:r w:rsidR="00322FF9" w:rsidRPr="00F11A33">
        <w:rPr>
          <w:rFonts w:asciiTheme="majorHAnsi" w:hAnsiTheme="majorHAnsi"/>
        </w:rPr>
        <w:t xml:space="preserve"> </w:t>
      </w:r>
    </w:p>
    <w:p w:rsidR="00322FF9" w:rsidRPr="00F11A33" w:rsidRDefault="00322FF9" w:rsidP="00322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322FF9" w:rsidRPr="00F11A33" w:rsidRDefault="00322FF9" w:rsidP="00322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rPr>
        <w:t xml:space="preserve">Texts: </w:t>
      </w:r>
      <w:r w:rsidR="0049735D" w:rsidRPr="00F11A33">
        <w:rPr>
          <w:rFonts w:asciiTheme="majorHAnsi" w:hAnsiTheme="majorHAnsi"/>
        </w:rPr>
        <w:t>Course texts</w:t>
      </w:r>
      <w:r w:rsidRPr="00F11A33">
        <w:rPr>
          <w:rFonts w:asciiTheme="majorHAnsi" w:hAnsiTheme="majorHAnsi"/>
        </w:rPr>
        <w:t xml:space="preserve"> usually follow a related sequence of topics, either disciplinary or issue-oriented, so that students can pursue projects in a wide range of disciplines while remaining part of a coherent community of scholars. Readings should introduce students to </w:t>
      </w:r>
      <w:r w:rsidR="001D1092" w:rsidRPr="00F11A33">
        <w:rPr>
          <w:rFonts w:asciiTheme="majorHAnsi" w:hAnsiTheme="majorHAnsi"/>
        </w:rPr>
        <w:t>the conventions of humanities writing and research inquiry</w:t>
      </w:r>
      <w:r w:rsidR="00264C9C" w:rsidRPr="00F11A33">
        <w:rPr>
          <w:rFonts w:asciiTheme="majorHAnsi" w:hAnsiTheme="majorHAnsi"/>
        </w:rPr>
        <w:t xml:space="preserve"> </w:t>
      </w:r>
      <w:r w:rsidRPr="00F11A33">
        <w:rPr>
          <w:rFonts w:asciiTheme="majorHAnsi" w:hAnsiTheme="majorHAnsi"/>
        </w:rPr>
        <w:t>in a wide range of disciplines and theoretical models.</w:t>
      </w:r>
      <w:r w:rsidRPr="00F11A33">
        <w:rPr>
          <w:rFonts w:asciiTheme="majorHAnsi" w:hAnsiTheme="majorHAnsi"/>
        </w:rPr>
        <w:br/>
      </w:r>
    </w:p>
    <w:p w:rsidR="00264C9C" w:rsidRPr="00F11A33" w:rsidRDefault="00322FF9" w:rsidP="00322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rPr>
        <w:t>Assignments:</w:t>
      </w:r>
      <w:r w:rsidRPr="00F11A33">
        <w:rPr>
          <w:rFonts w:asciiTheme="majorHAnsi" w:hAnsiTheme="majorHAnsi"/>
        </w:rPr>
        <w:t xml:space="preserve"> W</w:t>
      </w:r>
      <w:r w:rsidR="001D1092" w:rsidRPr="00F11A33">
        <w:rPr>
          <w:rFonts w:asciiTheme="majorHAnsi" w:hAnsiTheme="majorHAnsi"/>
        </w:rPr>
        <w:t xml:space="preserve">riting assignments </w:t>
      </w:r>
      <w:r w:rsidRPr="00F11A33">
        <w:rPr>
          <w:rFonts w:asciiTheme="majorHAnsi" w:hAnsiTheme="majorHAnsi"/>
        </w:rPr>
        <w:t xml:space="preserve">should </w:t>
      </w:r>
      <w:r w:rsidR="001D1092" w:rsidRPr="00F11A33">
        <w:rPr>
          <w:rFonts w:asciiTheme="majorHAnsi" w:hAnsiTheme="majorHAnsi"/>
        </w:rPr>
        <w:t xml:space="preserve">prepare </w:t>
      </w:r>
      <w:r w:rsidRPr="00F11A33">
        <w:rPr>
          <w:rFonts w:asciiTheme="majorHAnsi" w:hAnsiTheme="majorHAnsi"/>
        </w:rPr>
        <w:t>students</w:t>
      </w:r>
      <w:r w:rsidR="001D1092" w:rsidRPr="00F11A33">
        <w:rPr>
          <w:rFonts w:asciiTheme="majorHAnsi" w:hAnsiTheme="majorHAnsi"/>
        </w:rPr>
        <w:t xml:space="preserve"> for the planning and </w:t>
      </w:r>
      <w:r w:rsidR="001D1092" w:rsidRPr="00F11A33">
        <w:rPr>
          <w:rFonts w:asciiTheme="majorHAnsi" w:hAnsiTheme="majorHAnsi"/>
        </w:rPr>
        <w:lastRenderedPageBreak/>
        <w:t xml:space="preserve">execution of an original scholarly project through the refinement of research questions, interpretation, and analysis. Common writing assignments in </w:t>
      </w:r>
      <w:proofErr w:type="gramStart"/>
      <w:r w:rsidR="001D1092" w:rsidRPr="00F11A33">
        <w:rPr>
          <w:rFonts w:asciiTheme="majorHAnsi" w:hAnsiTheme="majorHAnsi"/>
        </w:rPr>
        <w:t>Writing</w:t>
      </w:r>
      <w:proofErr w:type="gramEnd"/>
      <w:r w:rsidR="001D1092" w:rsidRPr="00F11A33">
        <w:rPr>
          <w:rFonts w:asciiTheme="majorHAnsi" w:hAnsiTheme="majorHAnsi"/>
        </w:rPr>
        <w:t xml:space="preserve"> 109HU include</w:t>
      </w:r>
      <w:r w:rsidR="00264C9C" w:rsidRPr="00F11A33">
        <w:rPr>
          <w:rFonts w:asciiTheme="majorHAnsi" w:hAnsiTheme="majorHAnsi"/>
        </w:rPr>
        <w:t xml:space="preserve"> the following:</w:t>
      </w:r>
      <w:r w:rsidRPr="00F11A33">
        <w:rPr>
          <w:rFonts w:asciiTheme="majorHAnsi" w:hAnsiTheme="majorHAnsi"/>
        </w:rPr>
        <w:br/>
      </w:r>
    </w:p>
    <w:p w:rsidR="00264C9C" w:rsidRPr="00F11A33" w:rsidRDefault="00264C9C" w:rsidP="00264C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rPr>
        <w:t>multiple drafts of a short paper</w:t>
      </w:r>
    </w:p>
    <w:p w:rsidR="00264C9C" w:rsidRPr="00F11A33" w:rsidRDefault="001D1092" w:rsidP="00264C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rPr>
        <w:t xml:space="preserve">a formal proposal for </w:t>
      </w:r>
      <w:r w:rsidR="00264C9C" w:rsidRPr="00F11A33">
        <w:rPr>
          <w:rFonts w:asciiTheme="majorHAnsi" w:hAnsiTheme="majorHAnsi"/>
        </w:rPr>
        <w:t>a</w:t>
      </w:r>
      <w:r w:rsidRPr="00F11A33">
        <w:rPr>
          <w:rFonts w:asciiTheme="majorHAnsi" w:hAnsiTheme="majorHAnsi"/>
        </w:rPr>
        <w:t xml:space="preserve"> research-based paper</w:t>
      </w:r>
    </w:p>
    <w:p w:rsidR="00264C9C" w:rsidRPr="00F11A33" w:rsidRDefault="001D1092" w:rsidP="00264C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rPr>
        <w:t>an annotated bibliography</w:t>
      </w:r>
    </w:p>
    <w:p w:rsidR="00264C9C" w:rsidRPr="00F11A33" w:rsidRDefault="001D1092" w:rsidP="00264C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rPr>
        <w:t>multiple drafts of</w:t>
      </w:r>
      <w:r w:rsidR="00264C9C" w:rsidRPr="00F11A33">
        <w:rPr>
          <w:rFonts w:asciiTheme="majorHAnsi" w:hAnsiTheme="majorHAnsi"/>
        </w:rPr>
        <w:t xml:space="preserve"> the</w:t>
      </w:r>
      <w:r w:rsidRPr="00F11A33">
        <w:rPr>
          <w:rFonts w:asciiTheme="majorHAnsi" w:hAnsiTheme="majorHAnsi"/>
        </w:rPr>
        <w:t xml:space="preserve"> longer research-based paper</w:t>
      </w:r>
    </w:p>
    <w:p w:rsidR="00766196" w:rsidRPr="00F11A33" w:rsidRDefault="001D1092" w:rsidP="00264C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roofErr w:type="gramStart"/>
      <w:r w:rsidRPr="00F11A33">
        <w:rPr>
          <w:rFonts w:asciiTheme="majorHAnsi" w:hAnsiTheme="majorHAnsi"/>
        </w:rPr>
        <w:t>an</w:t>
      </w:r>
      <w:proofErr w:type="gramEnd"/>
      <w:r w:rsidRPr="00F11A33">
        <w:rPr>
          <w:rFonts w:asciiTheme="majorHAnsi" w:hAnsiTheme="majorHAnsi"/>
        </w:rPr>
        <w:t xml:space="preserve"> oral presentation on the research conducted and related findings.</w:t>
      </w:r>
    </w:p>
    <w:p w:rsidR="00766196" w:rsidRPr="00F11A33" w:rsidRDefault="0076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p w:rsidR="00766196" w:rsidRPr="00F11A33" w:rsidRDefault="001D1092" w:rsidP="00264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r w:rsidRPr="00F11A33">
        <w:rPr>
          <w:rFonts w:asciiTheme="majorHAnsi" w:hAnsiTheme="majorHAnsi"/>
          <w:b/>
          <w:sz w:val="28"/>
          <w:szCs w:val="28"/>
        </w:rPr>
        <w:t>O</w:t>
      </w:r>
      <w:r w:rsidR="00264C9C" w:rsidRPr="00F11A33">
        <w:rPr>
          <w:rFonts w:asciiTheme="majorHAnsi" w:hAnsiTheme="majorHAnsi"/>
          <w:b/>
          <w:sz w:val="28"/>
          <w:szCs w:val="28"/>
        </w:rPr>
        <w:t>utcomes:</w:t>
      </w:r>
    </w:p>
    <w:p w:rsidR="00766196" w:rsidRPr="00F11A33" w:rsidRDefault="00B73EB8">
      <w:pPr>
        <w:numPr>
          <w:ilvl w:val="0"/>
          <w:numId w:val="2"/>
        </w:numPr>
        <w:ind w:hanging="360"/>
        <w:rPr>
          <w:rFonts w:asciiTheme="majorHAnsi" w:hAnsiTheme="majorHAnsi"/>
        </w:rPr>
      </w:pPr>
      <w:r>
        <w:rPr>
          <w:rFonts w:asciiTheme="majorHAnsi" w:hAnsiTheme="majorHAnsi"/>
        </w:rPr>
        <w:t>D</w:t>
      </w:r>
      <w:r w:rsidR="001D1092" w:rsidRPr="00F11A33">
        <w:rPr>
          <w:rFonts w:asciiTheme="majorHAnsi" w:hAnsiTheme="majorHAnsi"/>
        </w:rPr>
        <w:t>evelop and refine an academic writing style appropriate to a discipline of study and its discourse community</w:t>
      </w:r>
    </w:p>
    <w:p w:rsidR="00766196" w:rsidRPr="00F11A33" w:rsidRDefault="001D1092">
      <w:pPr>
        <w:numPr>
          <w:ilvl w:val="0"/>
          <w:numId w:val="2"/>
        </w:numPr>
        <w:ind w:hanging="360"/>
        <w:rPr>
          <w:rFonts w:asciiTheme="majorHAnsi" w:hAnsiTheme="majorHAnsi"/>
        </w:rPr>
      </w:pPr>
      <w:r w:rsidRPr="00F11A33">
        <w:rPr>
          <w:rFonts w:asciiTheme="majorHAnsi" w:hAnsiTheme="majorHAnsi"/>
        </w:rPr>
        <w:t>Apply genre-specific conventions, including understanding and use of specialized terminology</w:t>
      </w:r>
    </w:p>
    <w:p w:rsidR="00766196" w:rsidRPr="00F11A33" w:rsidRDefault="001D1092" w:rsidP="0049735D">
      <w:pPr>
        <w:numPr>
          <w:ilvl w:val="0"/>
          <w:numId w:val="4"/>
        </w:numPr>
        <w:ind w:hanging="360"/>
        <w:rPr>
          <w:rFonts w:asciiTheme="majorHAnsi" w:hAnsiTheme="majorHAnsi"/>
        </w:rPr>
      </w:pPr>
      <w:r w:rsidRPr="00F11A33">
        <w:rPr>
          <w:rFonts w:asciiTheme="majorHAnsi" w:hAnsiTheme="majorHAnsi"/>
        </w:rPr>
        <w:t xml:space="preserve">Recognize and develop </w:t>
      </w:r>
      <w:r w:rsidR="00264C9C" w:rsidRPr="00F11A33">
        <w:rPr>
          <w:rFonts w:asciiTheme="majorHAnsi" w:hAnsiTheme="majorHAnsi"/>
        </w:rPr>
        <w:t>significant</w:t>
      </w:r>
      <w:r w:rsidRPr="00F11A33">
        <w:rPr>
          <w:rFonts w:asciiTheme="majorHAnsi" w:hAnsiTheme="majorHAnsi"/>
        </w:rPr>
        <w:t xml:space="preserve"> research questions and potential modes of inquiry</w:t>
      </w:r>
    </w:p>
    <w:p w:rsidR="00766196" w:rsidRPr="00F11A33" w:rsidRDefault="001D1092">
      <w:pPr>
        <w:numPr>
          <w:ilvl w:val="0"/>
          <w:numId w:val="2"/>
        </w:numPr>
        <w:ind w:hanging="360"/>
        <w:rPr>
          <w:rFonts w:asciiTheme="majorHAnsi" w:hAnsiTheme="majorHAnsi"/>
        </w:rPr>
      </w:pPr>
      <w:r w:rsidRPr="00F11A33">
        <w:rPr>
          <w:rFonts w:asciiTheme="majorHAnsi" w:hAnsiTheme="majorHAnsi"/>
        </w:rPr>
        <w:t>Conduct</w:t>
      </w:r>
      <w:r w:rsidR="00264C9C" w:rsidRPr="00F11A33">
        <w:rPr>
          <w:rFonts w:asciiTheme="majorHAnsi" w:hAnsiTheme="majorHAnsi"/>
        </w:rPr>
        <w:t xml:space="preserve"> a substantial </w:t>
      </w:r>
      <w:r w:rsidRPr="00F11A33">
        <w:rPr>
          <w:rFonts w:asciiTheme="majorHAnsi" w:hAnsiTheme="majorHAnsi"/>
        </w:rPr>
        <w:t>independent project, drawing on primary and secondary sources from a range of resources, including specialized professional journals, databases, websites, and other pertinent texts</w:t>
      </w:r>
    </w:p>
    <w:p w:rsidR="00766196" w:rsidRPr="00F11A33" w:rsidRDefault="001D1092">
      <w:pPr>
        <w:numPr>
          <w:ilvl w:val="0"/>
          <w:numId w:val="3"/>
        </w:numPr>
        <w:ind w:hanging="360"/>
        <w:rPr>
          <w:rFonts w:asciiTheme="majorHAnsi" w:hAnsiTheme="majorHAnsi"/>
        </w:rPr>
      </w:pPr>
      <w:r w:rsidRPr="00F11A33">
        <w:rPr>
          <w:rFonts w:asciiTheme="majorHAnsi" w:hAnsiTheme="majorHAnsi"/>
        </w:rPr>
        <w:t>Develop familiarity with general disciplinary activities and responsibilities, through exposure to genres, forms</w:t>
      </w:r>
      <w:r w:rsidR="00264C9C" w:rsidRPr="00F11A33">
        <w:rPr>
          <w:rFonts w:asciiTheme="majorHAnsi" w:hAnsiTheme="majorHAnsi"/>
        </w:rPr>
        <w:t>,</w:t>
      </w:r>
      <w:r w:rsidRPr="00F11A33">
        <w:rPr>
          <w:rFonts w:asciiTheme="majorHAnsi" w:hAnsiTheme="majorHAnsi"/>
        </w:rPr>
        <w:t xml:space="preserve"> and paradigms characteristic of the discipline</w:t>
      </w:r>
    </w:p>
    <w:p w:rsidR="00766196" w:rsidRPr="00F11A33" w:rsidRDefault="001D1092" w:rsidP="0049735D">
      <w:pPr>
        <w:numPr>
          <w:ilvl w:val="0"/>
          <w:numId w:val="3"/>
        </w:numPr>
        <w:ind w:hanging="360"/>
        <w:rPr>
          <w:rFonts w:asciiTheme="majorHAnsi" w:hAnsiTheme="majorHAnsi"/>
        </w:rPr>
      </w:pPr>
      <w:r w:rsidRPr="00F11A33">
        <w:rPr>
          <w:rFonts w:asciiTheme="majorHAnsi" w:hAnsiTheme="majorHAnsi"/>
        </w:rPr>
        <w:t xml:space="preserve">Contextualize and attribute </w:t>
      </w:r>
      <w:r w:rsidR="00264C9C" w:rsidRPr="00F11A33">
        <w:rPr>
          <w:rFonts w:asciiTheme="majorHAnsi" w:hAnsiTheme="majorHAnsi"/>
        </w:rPr>
        <w:t xml:space="preserve">both primary and </w:t>
      </w:r>
      <w:r w:rsidRPr="00F11A33">
        <w:rPr>
          <w:rFonts w:asciiTheme="majorHAnsi" w:hAnsiTheme="majorHAnsi"/>
        </w:rPr>
        <w:t xml:space="preserve">sources </w:t>
      </w:r>
      <w:r w:rsidR="00264C9C" w:rsidRPr="00F11A33">
        <w:rPr>
          <w:rFonts w:asciiTheme="majorHAnsi" w:hAnsiTheme="majorHAnsi"/>
        </w:rPr>
        <w:t xml:space="preserve">appropriately </w:t>
      </w:r>
    </w:p>
    <w:p w:rsidR="00766196" w:rsidRPr="00F11A33" w:rsidRDefault="001D1092">
      <w:pPr>
        <w:numPr>
          <w:ilvl w:val="0"/>
          <w:numId w:val="4"/>
        </w:numPr>
        <w:ind w:hanging="360"/>
        <w:rPr>
          <w:rFonts w:asciiTheme="majorHAnsi" w:hAnsiTheme="majorHAnsi"/>
        </w:rPr>
      </w:pPr>
      <w:r w:rsidRPr="00F11A33">
        <w:rPr>
          <w:rFonts w:asciiTheme="majorHAnsi" w:hAnsiTheme="majorHAnsi"/>
        </w:rPr>
        <w:t xml:space="preserve">Tailor writing to address the requirements of </w:t>
      </w:r>
      <w:r w:rsidR="00264C9C" w:rsidRPr="00F11A33">
        <w:rPr>
          <w:rFonts w:asciiTheme="majorHAnsi" w:hAnsiTheme="majorHAnsi"/>
        </w:rPr>
        <w:t>public</w:t>
      </w:r>
      <w:r w:rsidRPr="00F11A33">
        <w:rPr>
          <w:rFonts w:asciiTheme="majorHAnsi" w:hAnsiTheme="majorHAnsi"/>
        </w:rPr>
        <w:t>, professional, or specialized audiences</w:t>
      </w:r>
    </w:p>
    <w:p w:rsidR="00766196" w:rsidRPr="00F11A33" w:rsidRDefault="00766196">
      <w:pPr>
        <w:spacing w:after="160" w:line="259" w:lineRule="auto"/>
        <w:ind w:left="720"/>
        <w:rPr>
          <w:rFonts w:asciiTheme="majorHAnsi" w:hAnsiTheme="majorHAnsi"/>
        </w:rPr>
      </w:pPr>
    </w:p>
    <w:p w:rsidR="00766196" w:rsidRPr="00F11A33" w:rsidRDefault="00766196" w:rsidP="0049735D">
      <w:pPr>
        <w:ind w:left="720"/>
        <w:rPr>
          <w:rFonts w:asciiTheme="majorHAnsi" w:hAnsiTheme="majorHAnsi"/>
        </w:rPr>
      </w:pPr>
    </w:p>
    <w:p w:rsidR="00766196" w:rsidRPr="00F11A33" w:rsidRDefault="00766196" w:rsidP="0049735D">
      <w:pPr>
        <w:ind w:left="720"/>
        <w:rPr>
          <w:rFonts w:asciiTheme="majorHAnsi" w:hAnsiTheme="majorHAnsi"/>
        </w:rPr>
      </w:pPr>
      <w:bookmarkStart w:id="0" w:name="_GoBack"/>
      <w:bookmarkEnd w:id="0"/>
    </w:p>
    <w:p w:rsidR="00766196" w:rsidRPr="00F11A33" w:rsidRDefault="00766196" w:rsidP="0049735D">
      <w:pPr>
        <w:ind w:left="720"/>
        <w:rPr>
          <w:rFonts w:asciiTheme="majorHAnsi" w:hAnsiTheme="majorHAnsi"/>
        </w:rPr>
      </w:pPr>
    </w:p>
    <w:p w:rsidR="00766196" w:rsidRPr="00F11A33" w:rsidRDefault="00766196" w:rsidP="0049735D">
      <w:pPr>
        <w:ind w:left="720"/>
        <w:rPr>
          <w:rFonts w:asciiTheme="majorHAnsi" w:hAnsiTheme="majorHAnsi"/>
        </w:rPr>
      </w:pPr>
    </w:p>
    <w:p w:rsidR="00766196" w:rsidRPr="00F11A33" w:rsidRDefault="00766196" w:rsidP="0049735D">
      <w:pPr>
        <w:ind w:left="720"/>
        <w:rPr>
          <w:rFonts w:asciiTheme="majorHAnsi" w:hAnsiTheme="majorHAnsi"/>
        </w:rPr>
      </w:pPr>
    </w:p>
    <w:p w:rsidR="00766196" w:rsidRPr="0049735D" w:rsidRDefault="00766196" w:rsidP="004973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heme="minorHAnsi" w:hAnsiTheme="minorHAnsi"/>
        </w:rPr>
      </w:pPr>
    </w:p>
    <w:sectPr w:rsidR="00766196" w:rsidRPr="0049735D">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73" w:rsidRDefault="00844A73" w:rsidP="000617E9">
      <w:r>
        <w:separator/>
      </w:r>
    </w:p>
  </w:endnote>
  <w:endnote w:type="continuationSeparator" w:id="0">
    <w:p w:rsidR="00844A73" w:rsidRDefault="00844A73" w:rsidP="0006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73" w:rsidRDefault="00844A73" w:rsidP="000617E9">
      <w:r>
        <w:separator/>
      </w:r>
    </w:p>
  </w:footnote>
  <w:footnote w:type="continuationSeparator" w:id="0">
    <w:p w:rsidR="00844A73" w:rsidRDefault="00844A73" w:rsidP="00061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E9" w:rsidRPr="00F11A33" w:rsidRDefault="0049735D" w:rsidP="000617E9">
    <w:pPr>
      <w:pStyle w:val="Header"/>
      <w:jc w:val="right"/>
      <w:rPr>
        <w:rFonts w:ascii="Cambria" w:hAnsi="Cambria"/>
      </w:rPr>
    </w:pPr>
    <w:r w:rsidRPr="00F11A33">
      <w:rPr>
        <w:rFonts w:ascii="Cambria" w:hAnsi="Cambria"/>
        <w:b/>
      </w:rPr>
      <w:t xml:space="preserve">109 Curriculum </w:t>
    </w:r>
    <w:r w:rsidR="000617E9" w:rsidRPr="00F11A33">
      <w:rPr>
        <w:rFonts w:ascii="Cambria" w:hAnsi="Cambria"/>
        <w:b/>
      </w:rPr>
      <w:t>Guidelines</w:t>
    </w:r>
    <w:r w:rsidR="000617E9" w:rsidRPr="00F11A33">
      <w:rPr>
        <w:rFonts w:ascii="Cambria" w:hAnsi="Cambria"/>
      </w:rPr>
      <w:t xml:space="preserve"> Edited 2016</w:t>
    </w:r>
  </w:p>
  <w:p w:rsidR="000617E9" w:rsidRDefault="0006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17D"/>
    <w:multiLevelType w:val="multilevel"/>
    <w:tmpl w:val="789099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AB16C37"/>
    <w:multiLevelType w:val="multilevel"/>
    <w:tmpl w:val="873CB25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CFA5FED"/>
    <w:multiLevelType w:val="multilevel"/>
    <w:tmpl w:val="88F0D5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33011DC"/>
    <w:multiLevelType w:val="multilevel"/>
    <w:tmpl w:val="BD5ADBE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C4B007B"/>
    <w:multiLevelType w:val="multilevel"/>
    <w:tmpl w:val="3A96FC1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8DE4D19"/>
    <w:multiLevelType w:val="multilevel"/>
    <w:tmpl w:val="0C38FB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A1643E9"/>
    <w:multiLevelType w:val="multilevel"/>
    <w:tmpl w:val="2B7478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6B8A6015"/>
    <w:multiLevelType w:val="hybridMultilevel"/>
    <w:tmpl w:val="7DB6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04067"/>
    <w:multiLevelType w:val="multilevel"/>
    <w:tmpl w:val="D9041AF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5"/>
  </w:num>
  <w:num w:numId="3">
    <w:abstractNumId w:val="0"/>
  </w:num>
  <w:num w:numId="4">
    <w:abstractNumId w:val="6"/>
  </w:num>
  <w:num w:numId="5">
    <w:abstractNumId w:val="3"/>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96"/>
    <w:rsid w:val="000617E9"/>
    <w:rsid w:val="001D1092"/>
    <w:rsid w:val="00264C9C"/>
    <w:rsid w:val="00322FF9"/>
    <w:rsid w:val="0049735D"/>
    <w:rsid w:val="00541021"/>
    <w:rsid w:val="006714C0"/>
    <w:rsid w:val="00766196"/>
    <w:rsid w:val="00844A73"/>
    <w:rsid w:val="009640B6"/>
    <w:rsid w:val="009B1A01"/>
    <w:rsid w:val="00B73EB8"/>
    <w:rsid w:val="00EE06B9"/>
    <w:rsid w:val="00F1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0A342-251F-488F-A484-EA275775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41021"/>
    <w:rPr>
      <w:rFonts w:ascii="Tahoma" w:hAnsi="Tahoma" w:cs="Tahoma"/>
      <w:sz w:val="16"/>
      <w:szCs w:val="16"/>
    </w:rPr>
  </w:style>
  <w:style w:type="character" w:customStyle="1" w:styleId="BalloonTextChar">
    <w:name w:val="Balloon Text Char"/>
    <w:basedOn w:val="DefaultParagraphFont"/>
    <w:link w:val="BalloonText"/>
    <w:uiPriority w:val="99"/>
    <w:semiHidden/>
    <w:rsid w:val="00541021"/>
    <w:rPr>
      <w:rFonts w:ascii="Tahoma" w:hAnsi="Tahoma" w:cs="Tahoma"/>
      <w:sz w:val="16"/>
      <w:szCs w:val="16"/>
    </w:rPr>
  </w:style>
  <w:style w:type="paragraph" w:styleId="Header">
    <w:name w:val="header"/>
    <w:basedOn w:val="Normal"/>
    <w:link w:val="HeaderChar"/>
    <w:uiPriority w:val="99"/>
    <w:unhideWhenUsed/>
    <w:rsid w:val="000617E9"/>
    <w:pPr>
      <w:tabs>
        <w:tab w:val="center" w:pos="4680"/>
        <w:tab w:val="right" w:pos="9360"/>
      </w:tabs>
    </w:pPr>
  </w:style>
  <w:style w:type="character" w:customStyle="1" w:styleId="HeaderChar">
    <w:name w:val="Header Char"/>
    <w:basedOn w:val="DefaultParagraphFont"/>
    <w:link w:val="Header"/>
    <w:uiPriority w:val="99"/>
    <w:rsid w:val="000617E9"/>
  </w:style>
  <w:style w:type="paragraph" w:styleId="Footer">
    <w:name w:val="footer"/>
    <w:basedOn w:val="Normal"/>
    <w:link w:val="FooterChar"/>
    <w:uiPriority w:val="99"/>
    <w:unhideWhenUsed/>
    <w:rsid w:val="000617E9"/>
    <w:pPr>
      <w:tabs>
        <w:tab w:val="center" w:pos="4680"/>
        <w:tab w:val="right" w:pos="9360"/>
      </w:tabs>
    </w:pPr>
  </w:style>
  <w:style w:type="character" w:customStyle="1" w:styleId="FooterChar">
    <w:name w:val="Footer Char"/>
    <w:basedOn w:val="DefaultParagraphFont"/>
    <w:link w:val="Footer"/>
    <w:uiPriority w:val="99"/>
    <w:rsid w:val="000617E9"/>
  </w:style>
  <w:style w:type="paragraph" w:styleId="ListParagraph">
    <w:name w:val="List Paragraph"/>
    <w:basedOn w:val="Normal"/>
    <w:uiPriority w:val="34"/>
    <w:qFormat/>
    <w:rsid w:val="0026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Donelan</dc:creator>
  <cp:lastModifiedBy>Deborah Harris-Moore</cp:lastModifiedBy>
  <cp:revision>3</cp:revision>
  <dcterms:created xsi:type="dcterms:W3CDTF">2016-05-23T23:07:00Z</dcterms:created>
  <dcterms:modified xsi:type="dcterms:W3CDTF">2016-05-23T23:48:00Z</dcterms:modified>
</cp:coreProperties>
</file>